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pPr>
      <w:r>
        <w:rPr>
          <w:rFonts w:hint="eastAsia"/>
        </w:rPr>
        <w:t>上海海洋大学</w:t>
      </w:r>
      <w:r>
        <w:rPr>
          <w:rFonts w:hint="eastAsia"/>
          <w:lang w:val="en-US" w:eastAsia="zh-CN"/>
        </w:rPr>
        <w:t>预备</w:t>
      </w:r>
      <w:r>
        <w:rPr>
          <w:rFonts w:hint="eastAsia"/>
        </w:rPr>
        <w:t>党员转正前公示</w:t>
      </w:r>
    </w:p>
    <w:p>
      <w:pPr>
        <w:pStyle w:val="4"/>
        <w:spacing w:beforeLines="0" w:afterLines="0" w:line="460" w:lineRule="exact"/>
        <w:ind w:left="0" w:leftChars="0" w:firstLine="560" w:firstLineChars="200"/>
        <w:jc w:val="both"/>
        <w:rPr>
          <w:rFonts w:hint="eastAsia" w:ascii="仿宋" w:hAnsi="仿宋" w:eastAsia="仿宋"/>
          <w:sz w:val="28"/>
          <w:szCs w:val="28"/>
        </w:rPr>
      </w:pP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left="0" w:leftChars="0" w:firstLine="560" w:firstLineChars="200"/>
        <w:jc w:val="both"/>
        <w:textAlignment w:val="auto"/>
        <w:rPr>
          <w:rFonts w:hint="eastAsia" w:ascii="仿宋" w:hAnsi="仿宋" w:eastAsia="仿宋"/>
          <w:sz w:val="28"/>
          <w:szCs w:val="28"/>
        </w:rPr>
      </w:pPr>
      <w:r>
        <w:rPr>
          <w:rFonts w:hint="eastAsia" w:ascii="仿宋" w:hAnsi="仿宋" w:eastAsia="仿宋"/>
          <w:sz w:val="28"/>
          <w:szCs w:val="28"/>
        </w:rPr>
        <w:t>经</w:t>
      </w:r>
      <w:r>
        <w:rPr>
          <w:rFonts w:hint="eastAsia" w:ascii="仿宋" w:hAnsi="仿宋" w:eastAsia="仿宋"/>
          <w:sz w:val="28"/>
          <w:szCs w:val="28"/>
          <w:u w:val="single"/>
          <w:lang w:val="en-US" w:eastAsia="zh-CN"/>
        </w:rPr>
        <w:t xml:space="preserve">              </w:t>
      </w:r>
      <w:r>
        <w:rPr>
          <w:rFonts w:hint="eastAsia" w:ascii="仿宋" w:hAnsi="仿宋" w:eastAsia="仿宋"/>
          <w:sz w:val="28"/>
          <w:szCs w:val="28"/>
        </w:rPr>
        <w:t>党支部考察，</w:t>
      </w:r>
      <w:r>
        <w:rPr>
          <w:rFonts w:hint="eastAsia" w:ascii="仿宋" w:hAnsi="仿宋" w:eastAsia="仿宋"/>
          <w:sz w:val="28"/>
          <w:szCs w:val="28"/>
          <w:lang w:val="en-US" w:eastAsia="zh-CN"/>
        </w:rPr>
        <w:t>拟</w:t>
      </w:r>
      <w:r>
        <w:rPr>
          <w:rFonts w:hint="eastAsia" w:ascii="仿宋" w:hAnsi="仿宋" w:eastAsia="仿宋"/>
          <w:sz w:val="28"/>
          <w:szCs w:val="28"/>
        </w:rPr>
        <w:t>拟在近期</w:t>
      </w:r>
      <w:r>
        <w:rPr>
          <w:rFonts w:hint="eastAsia" w:ascii="仿宋" w:hAnsi="仿宋" w:eastAsia="仿宋"/>
          <w:sz w:val="28"/>
          <w:szCs w:val="28"/>
          <w:lang w:val="en-US" w:eastAsia="zh-CN"/>
        </w:rPr>
        <w:t>讨论</w:t>
      </w:r>
      <w:r>
        <w:rPr>
          <w:rFonts w:hint="eastAsia" w:ascii="仿宋" w:hAnsi="仿宋" w:eastAsia="仿宋"/>
          <w:sz w:val="28"/>
          <w:szCs w:val="28"/>
          <w:u w:val="single"/>
          <w:lang w:val="en-US" w:eastAsia="zh-CN"/>
        </w:rPr>
        <w:t xml:space="preserve">      </w:t>
      </w:r>
      <w:r>
        <w:rPr>
          <w:rFonts w:hint="eastAsia" w:ascii="仿宋" w:hAnsi="仿宋" w:eastAsia="仿宋"/>
          <w:sz w:val="28"/>
          <w:szCs w:val="28"/>
        </w:rPr>
        <w:t>等</w:t>
      </w:r>
      <w:r>
        <w:rPr>
          <w:rFonts w:hint="eastAsia" w:ascii="仿宋" w:hAnsi="仿宋" w:eastAsia="仿宋"/>
          <w:sz w:val="28"/>
          <w:szCs w:val="28"/>
          <w:u w:val="single"/>
          <w:lang w:val="en-US" w:eastAsia="zh-CN"/>
        </w:rPr>
        <w:t xml:space="preserve">   </w:t>
      </w:r>
      <w:r>
        <w:rPr>
          <w:rFonts w:hint="eastAsia" w:ascii="仿宋" w:hAnsi="仿宋" w:eastAsia="仿宋"/>
          <w:sz w:val="28"/>
          <w:szCs w:val="28"/>
        </w:rPr>
        <w:t>位同志</w:t>
      </w:r>
      <w:r>
        <w:rPr>
          <w:rFonts w:hint="eastAsia" w:ascii="仿宋" w:hAnsi="仿宋" w:eastAsia="仿宋"/>
          <w:sz w:val="28"/>
          <w:szCs w:val="28"/>
          <w:lang w:val="en-US" w:eastAsia="zh-CN"/>
        </w:rPr>
        <w:t>转为正式党员</w:t>
      </w:r>
      <w:r>
        <w:rPr>
          <w:rFonts w:hint="eastAsia" w:ascii="仿宋" w:hAnsi="仿宋" w:eastAsia="仿宋"/>
          <w:sz w:val="28"/>
          <w:szCs w:val="28"/>
        </w:rPr>
        <w:t>。</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left="0" w:leftChars="0" w:firstLine="560" w:firstLineChars="200"/>
        <w:jc w:val="both"/>
        <w:textAlignment w:val="auto"/>
        <w:rPr>
          <w:rFonts w:ascii="仿宋" w:hAnsi="仿宋" w:eastAsia="仿宋"/>
          <w:sz w:val="28"/>
          <w:szCs w:val="28"/>
        </w:rPr>
      </w:pPr>
      <w:r>
        <w:rPr>
          <w:rFonts w:hint="eastAsia" w:ascii="仿宋" w:hAnsi="仿宋" w:eastAsia="仿宋"/>
          <w:sz w:val="28"/>
          <w:szCs w:val="28"/>
        </w:rPr>
        <w:t>为</w:t>
      </w:r>
      <w:r>
        <w:rPr>
          <w:rFonts w:hint="eastAsia" w:ascii="仿宋" w:hAnsi="仿宋" w:eastAsia="仿宋"/>
          <w:sz w:val="28"/>
          <w:szCs w:val="28"/>
          <w:lang w:val="en-US" w:eastAsia="zh-CN"/>
        </w:rPr>
        <w:t>加强对发展党员工作的监督，</w:t>
      </w:r>
      <w:r>
        <w:rPr>
          <w:rFonts w:hint="eastAsia" w:ascii="仿宋" w:hAnsi="仿宋" w:eastAsia="仿宋"/>
          <w:sz w:val="28"/>
          <w:szCs w:val="28"/>
        </w:rPr>
        <w:t>现</w:t>
      </w:r>
      <w:r>
        <w:rPr>
          <w:rFonts w:hint="eastAsia" w:ascii="仿宋" w:hAnsi="仿宋" w:eastAsia="仿宋"/>
          <w:sz w:val="28"/>
          <w:szCs w:val="28"/>
          <w:lang w:val="en-US" w:eastAsia="zh-CN"/>
        </w:rPr>
        <w:t>对拟转正党员进行公示，</w:t>
      </w:r>
      <w:r>
        <w:rPr>
          <w:rFonts w:hint="eastAsia" w:ascii="仿宋" w:hAnsi="仿宋" w:eastAsia="仿宋"/>
          <w:sz w:val="28"/>
          <w:szCs w:val="28"/>
        </w:rPr>
        <w:t>公示期</w:t>
      </w:r>
      <w:r>
        <w:rPr>
          <w:rFonts w:hint="eastAsia" w:ascii="仿宋" w:hAnsi="仿宋" w:eastAsia="仿宋"/>
          <w:sz w:val="28"/>
          <w:szCs w:val="28"/>
          <w:lang w:val="en-US" w:eastAsia="zh-CN"/>
        </w:rPr>
        <w:t>为</w:t>
      </w:r>
      <w:bookmarkStart w:id="0" w:name="_GoBack"/>
      <w:bookmarkEnd w:id="0"/>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日至</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日止。在公示期内，任何单位和个人均可采用电话、信函或直接来访的形式，向</w:t>
      </w:r>
      <w:r>
        <w:rPr>
          <w:rFonts w:hint="eastAsia" w:ascii="仿宋" w:hAnsi="仿宋" w:eastAsia="仿宋"/>
          <w:sz w:val="28"/>
          <w:szCs w:val="28"/>
          <w:u w:val="none"/>
          <w:lang w:val="en-US" w:eastAsia="zh-CN"/>
        </w:rPr>
        <w:t xml:space="preserve"> 中共上海海洋大学</w:t>
      </w:r>
      <w:r>
        <w:rPr>
          <w:rFonts w:hint="eastAsia" w:ascii="仿宋" w:hAnsi="仿宋" w:eastAsia="仿宋"/>
          <w:sz w:val="28"/>
          <w:szCs w:val="28"/>
          <w:u w:val="single"/>
          <w:lang w:val="en-US" w:eastAsia="zh-CN"/>
        </w:rPr>
        <w:t xml:space="preserve">                  </w:t>
      </w:r>
      <w:r>
        <w:rPr>
          <w:rFonts w:hint="eastAsia" w:ascii="仿宋" w:hAnsi="仿宋" w:eastAsia="仿宋"/>
          <w:sz w:val="28"/>
          <w:szCs w:val="28"/>
        </w:rPr>
        <w:t>反映</w:t>
      </w:r>
      <w:r>
        <w:rPr>
          <w:rFonts w:hint="eastAsia" w:ascii="仿宋" w:hAnsi="仿宋" w:eastAsia="仿宋"/>
          <w:sz w:val="28"/>
          <w:szCs w:val="28"/>
          <w:u w:val="single"/>
          <w:lang w:val="en-US" w:eastAsia="zh-CN"/>
        </w:rPr>
        <w:t xml:space="preserve">      </w:t>
      </w:r>
      <w:r>
        <w:rPr>
          <w:rFonts w:hint="eastAsia" w:ascii="仿宋" w:hAnsi="仿宋" w:eastAsia="仿宋"/>
          <w:sz w:val="28"/>
          <w:szCs w:val="28"/>
        </w:rPr>
        <w:t>等</w:t>
      </w:r>
      <w:r>
        <w:rPr>
          <w:rFonts w:hint="eastAsia" w:ascii="仿宋" w:hAnsi="仿宋" w:eastAsia="仿宋"/>
          <w:sz w:val="28"/>
          <w:szCs w:val="28"/>
          <w:u w:val="single"/>
          <w:lang w:val="en-US" w:eastAsia="zh-CN"/>
        </w:rPr>
        <w:t xml:space="preserve">   </w:t>
      </w:r>
      <w:r>
        <w:rPr>
          <w:rFonts w:hint="eastAsia" w:ascii="仿宋" w:hAnsi="仿宋" w:eastAsia="仿宋"/>
          <w:sz w:val="28"/>
          <w:szCs w:val="28"/>
        </w:rPr>
        <w:t>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ascii="仿宋" w:hAnsi="仿宋" w:eastAsia="仿宋"/>
          <w:sz w:val="28"/>
          <w:szCs w:val="28"/>
        </w:rPr>
      </w:pPr>
      <w:r>
        <w:rPr>
          <w:rFonts w:ascii="仿宋" w:hAnsi="仿宋" w:eastAsia="仿宋"/>
          <w:sz w:val="28"/>
          <w:szCs w:val="28"/>
        </w:rPr>
        <w:t>联系地址</w:t>
      </w:r>
      <w:r>
        <w:rPr>
          <w:rFonts w:hint="eastAsia" w:ascii="仿宋" w:hAnsi="仿宋" w:eastAsia="仿宋"/>
          <w:sz w:val="28"/>
          <w:szCs w:val="28"/>
        </w:rPr>
        <w:t>：</w:t>
      </w:r>
    </w:p>
    <w:p>
      <w:pPr>
        <w:pStyle w:val="4"/>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firstLine="560" w:firstLineChars="200"/>
        <w:jc w:val="both"/>
        <w:textAlignment w:val="auto"/>
        <w:rPr>
          <w:rFonts w:ascii="仿宋" w:hAnsi="仿宋" w:eastAsia="仿宋"/>
          <w:sz w:val="28"/>
          <w:szCs w:val="28"/>
        </w:rPr>
      </w:pPr>
      <w:r>
        <w:rPr>
          <w:rFonts w:hint="eastAsia" w:ascii="仿宋" w:hAnsi="仿宋" w:eastAsia="仿宋"/>
          <w:sz w:val="28"/>
          <w:szCs w:val="28"/>
        </w:rPr>
        <w:t>联系电话：</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ascii="仿宋" w:hAnsi="仿宋" w:eastAsia="仿宋"/>
          <w:sz w:val="28"/>
          <w:szCs w:val="28"/>
        </w:rPr>
      </w:pPr>
      <w:r>
        <w:rPr>
          <w:rFonts w:ascii="仿宋" w:hAnsi="仿宋" w:eastAsia="仿宋"/>
          <w:sz w:val="28"/>
          <w:szCs w:val="28"/>
        </w:rPr>
        <w:t>邮件地址</w:t>
      </w:r>
      <w:r>
        <w:rPr>
          <w:rFonts w:hint="eastAsia" w:ascii="仿宋" w:hAnsi="仿宋" w:eastAsia="仿宋"/>
          <w:sz w:val="28"/>
          <w:szCs w:val="28"/>
        </w:rPr>
        <w:t>：</w:t>
      </w:r>
    </w:p>
    <w:p>
      <w:pPr>
        <w:pStyle w:val="4"/>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firstLine="560" w:firstLineChars="200"/>
        <w:jc w:val="both"/>
        <w:textAlignment w:val="auto"/>
        <w:rPr>
          <w:rFonts w:ascii="仿宋" w:hAnsi="仿宋" w:eastAsia="仿宋"/>
          <w:sz w:val="28"/>
          <w:szCs w:val="28"/>
        </w:rPr>
      </w:pPr>
      <w:r>
        <w:rPr>
          <w:rFonts w:ascii="仿宋" w:hAnsi="仿宋" w:eastAsia="仿宋"/>
          <w:sz w:val="28"/>
          <w:szCs w:val="28"/>
        </w:rPr>
        <w:t>联系人</w:t>
      </w:r>
      <w:r>
        <w:rPr>
          <w:rFonts w:hint="eastAsia" w:ascii="仿宋" w:hAnsi="仿宋" w:eastAsia="仿宋"/>
          <w:sz w:val="28"/>
          <w:szCs w:val="28"/>
        </w:rPr>
        <w:t>：</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hint="default" w:ascii="仿宋" w:hAnsi="仿宋" w:eastAsia="仿宋"/>
          <w:sz w:val="28"/>
          <w:szCs w:val="28"/>
          <w:lang w:val="en-US" w:eastAsia="zh-CN"/>
        </w:rPr>
      </w:pPr>
      <w:r>
        <w:rPr>
          <w:rFonts w:ascii="仿宋" w:hAnsi="仿宋" w:eastAsia="仿宋"/>
          <w:sz w:val="28"/>
          <w:szCs w:val="28"/>
        </w:rPr>
        <w:t>校党委组织部联系电话</w:t>
      </w:r>
      <w:r>
        <w:rPr>
          <w:rFonts w:hint="eastAsia" w:ascii="仿宋" w:hAnsi="仿宋" w:eastAsia="仿宋"/>
          <w:sz w:val="28"/>
          <w:szCs w:val="28"/>
        </w:rPr>
        <w:t>：6190</w:t>
      </w:r>
      <w:r>
        <w:rPr>
          <w:rFonts w:hint="eastAsia" w:ascii="仿宋" w:hAnsi="仿宋" w:eastAsia="仿宋"/>
          <w:sz w:val="28"/>
          <w:szCs w:val="28"/>
          <w:lang w:val="en-US" w:eastAsia="zh-CN"/>
        </w:rPr>
        <w:t>8122</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ind w:firstLine="3640" w:firstLineChars="1300"/>
        <w:jc w:val="right"/>
        <w:textAlignment w:val="auto"/>
        <w:rPr>
          <w:rFonts w:hint="eastAsia" w:ascii="仿宋" w:hAnsi="仿宋" w:eastAsia="仿宋"/>
          <w:sz w:val="28"/>
          <w:szCs w:val="28"/>
        </w:rPr>
      </w:pP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jc w:val="right"/>
        <w:textAlignment w:val="auto"/>
        <w:rPr>
          <w:rFonts w:hint="eastAsia" w:ascii="仿宋" w:hAnsi="仿宋" w:eastAsia="仿宋"/>
          <w:sz w:val="28"/>
          <w:szCs w:val="28"/>
          <w:lang w:val="en-US" w:eastAsia="zh-CN"/>
        </w:rPr>
      </w:pPr>
      <w:r>
        <w:rPr>
          <w:rFonts w:hint="eastAsia" w:ascii="仿宋" w:hAnsi="仿宋" w:eastAsia="仿宋"/>
          <w:sz w:val="28"/>
          <w:szCs w:val="28"/>
        </w:rPr>
        <w:t>中共上海海洋大学</w:t>
      </w:r>
      <w:r>
        <w:rPr>
          <w:rFonts w:hint="eastAsia" w:ascii="仿宋" w:hAnsi="仿宋" w:eastAsia="仿宋"/>
          <w:sz w:val="28"/>
          <w:szCs w:val="28"/>
          <w:u w:val="single"/>
          <w:lang w:val="en-US" w:eastAsia="zh-CN"/>
        </w:rPr>
        <w:t xml:space="preserve">           </w:t>
      </w:r>
      <w:r>
        <w:rPr>
          <w:rFonts w:hint="eastAsia" w:ascii="仿宋" w:hAnsi="仿宋" w:eastAsia="仿宋"/>
          <w:sz w:val="28"/>
          <w:szCs w:val="28"/>
        </w:rPr>
        <w:t>支部</w:t>
      </w:r>
      <w:r>
        <w:rPr>
          <w:rFonts w:hint="eastAsia" w:ascii="仿宋" w:hAnsi="仿宋" w:eastAsia="仿宋"/>
          <w:sz w:val="28"/>
          <w:szCs w:val="28"/>
          <w:lang w:val="en-US" w:eastAsia="zh-CN"/>
        </w:rPr>
        <w:t xml:space="preserve">委员会       </w:t>
      </w:r>
    </w:p>
    <w:p>
      <w:pPr>
        <w:pStyle w:val="4"/>
        <w:keepNext w:val="0"/>
        <w:keepLines w:val="0"/>
        <w:pageBreakBefore w:val="0"/>
        <w:widowControl w:val="0"/>
        <w:kinsoku/>
        <w:wordWrap/>
        <w:overflowPunct/>
        <w:topLinePunct w:val="0"/>
        <w:autoSpaceDE/>
        <w:autoSpaceDN/>
        <w:bidi w:val="0"/>
        <w:adjustRightInd/>
        <w:snapToGrid w:val="0"/>
        <w:spacing w:beforeLines="0" w:afterLines="0" w:line="360" w:lineRule="auto"/>
        <w:jc w:val="right"/>
        <w:textAlignment w:val="auto"/>
        <w:rPr>
          <w:rFonts w:ascii="仿宋" w:hAnsi="仿宋" w:eastAsia="仿宋"/>
          <w:sz w:val="28"/>
          <w:szCs w:val="28"/>
        </w:rPr>
      </w:pPr>
      <w:r>
        <w:rPr>
          <w:rFonts w:hint="eastAsia" w:ascii="仿宋" w:hAnsi="仿宋" w:eastAsia="仿宋"/>
          <w:sz w:val="28"/>
          <w:szCs w:val="28"/>
        </w:rPr>
        <w:t>年    月    日</w:t>
      </w:r>
    </w:p>
    <w:p>
      <w:pPr>
        <w:pStyle w:val="4"/>
        <w:spacing w:beforeLines="0" w:afterLines="0" w:line="460" w:lineRule="exact"/>
        <w:jc w:val="both"/>
        <w:rPr>
          <w:rFonts w:hint="eastAsia" w:ascii="仿宋" w:hAnsi="仿宋" w:eastAsia="仿宋"/>
          <w:sz w:val="28"/>
          <w:szCs w:val="28"/>
          <w:lang w:val="en-US" w:eastAsia="zh-CN"/>
        </w:rPr>
      </w:pPr>
    </w:p>
    <w:p>
      <w:pPr>
        <w:pStyle w:val="4"/>
        <w:spacing w:beforeLines="0" w:afterLines="0" w:line="460" w:lineRule="exact"/>
        <w:jc w:val="both"/>
        <w:rPr>
          <w:rFonts w:hint="eastAsia" w:ascii="仿宋" w:hAnsi="仿宋" w:eastAsia="仿宋"/>
          <w:sz w:val="28"/>
          <w:szCs w:val="28"/>
          <w:lang w:val="en-US" w:eastAsia="zh-CN"/>
        </w:rPr>
      </w:pPr>
    </w:p>
    <w:p>
      <w:pPr>
        <w:rPr>
          <w:rFonts w:hint="eastAsia" w:ascii="仿宋" w:hAnsi="仿宋" w:eastAsia="仿宋"/>
          <w:sz w:val="28"/>
          <w:szCs w:val="28"/>
          <w:lang w:val="en-US" w:eastAsia="zh-CN"/>
        </w:rPr>
      </w:pPr>
      <w:r>
        <w:rPr>
          <w:rFonts w:hint="eastAsia" w:ascii="仿宋" w:hAnsi="仿宋" w:eastAsia="仿宋"/>
          <w:sz w:val="28"/>
          <w:szCs w:val="28"/>
          <w:lang w:val="en-US" w:eastAsia="zh-CN"/>
        </w:rPr>
        <w:br w:type="page"/>
      </w:r>
    </w:p>
    <w:p>
      <w:pPr>
        <w:pStyle w:val="4"/>
        <w:spacing w:beforeLines="0" w:afterLines="0" w:line="460" w:lineRule="exact"/>
        <w:jc w:val="both"/>
        <w:rPr>
          <w:rFonts w:hint="eastAsia" w:ascii="仿宋" w:hAnsi="仿宋" w:eastAsia="仿宋"/>
          <w:sz w:val="28"/>
          <w:szCs w:val="28"/>
        </w:rPr>
      </w:pPr>
      <w:r>
        <w:rPr>
          <w:rFonts w:hint="eastAsia" w:ascii="仿宋" w:hAnsi="仿宋" w:eastAsia="仿宋"/>
          <w:sz w:val="28"/>
          <w:szCs w:val="28"/>
          <w:lang w:val="en-US" w:eastAsia="zh-CN"/>
        </w:rPr>
        <w:t>附件</w:t>
      </w:r>
      <w:r>
        <w:rPr>
          <w:rFonts w:hint="eastAsia" w:ascii="仿宋" w:hAnsi="仿宋" w:eastAsia="仿宋"/>
          <w:sz w:val="28"/>
          <w:szCs w:val="28"/>
        </w:rPr>
        <w:t>：</w:t>
      </w:r>
    </w:p>
    <w:p>
      <w:pPr>
        <w:pStyle w:val="4"/>
        <w:spacing w:beforeLines="0" w:afterLines="0" w:line="460" w:lineRule="exact"/>
        <w:jc w:val="center"/>
        <w:rPr>
          <w:b/>
          <w:bCs/>
          <w:sz w:val="28"/>
          <w:szCs w:val="28"/>
        </w:rPr>
      </w:pPr>
      <w:r>
        <w:rPr>
          <w:rFonts w:hint="eastAsia" w:ascii="仿宋" w:hAnsi="仿宋" w:eastAsia="仿宋"/>
          <w:b/>
          <w:bCs/>
          <w:sz w:val="28"/>
          <w:szCs w:val="28"/>
          <w:u w:val="single"/>
          <w:lang w:val="en-US" w:eastAsia="zh-CN"/>
        </w:rPr>
        <w:t xml:space="preserve">          </w:t>
      </w:r>
      <w:r>
        <w:rPr>
          <w:rFonts w:hint="eastAsia" w:ascii="仿宋" w:hAnsi="仿宋" w:eastAsia="仿宋"/>
          <w:b/>
          <w:bCs/>
          <w:sz w:val="28"/>
          <w:szCs w:val="28"/>
        </w:rPr>
        <w:t>等</w:t>
      </w:r>
      <w:r>
        <w:rPr>
          <w:rFonts w:hint="eastAsia" w:ascii="仿宋" w:hAnsi="仿宋" w:eastAsia="仿宋"/>
          <w:b/>
          <w:bCs/>
          <w:sz w:val="28"/>
          <w:szCs w:val="28"/>
          <w:lang w:val="en-US" w:eastAsia="zh-CN"/>
        </w:rPr>
        <w:t xml:space="preserve"> </w:t>
      </w:r>
      <w:r>
        <w:rPr>
          <w:rFonts w:hint="eastAsia" w:ascii="仿宋" w:hAnsi="仿宋" w:eastAsia="仿宋"/>
          <w:b/>
          <w:bCs/>
          <w:sz w:val="28"/>
          <w:szCs w:val="28"/>
          <w:u w:val="single"/>
          <w:lang w:val="en-US" w:eastAsia="zh-CN"/>
        </w:rPr>
        <w:t xml:space="preserve">    </w:t>
      </w:r>
      <w:r>
        <w:rPr>
          <w:rFonts w:hint="eastAsia" w:ascii="仿宋" w:hAnsi="仿宋" w:eastAsia="仿宋"/>
          <w:b/>
          <w:bCs/>
          <w:sz w:val="28"/>
          <w:szCs w:val="28"/>
        </w:rPr>
        <w:t>位同志</w:t>
      </w:r>
      <w:r>
        <w:rPr>
          <w:rFonts w:ascii="仿宋" w:hAnsi="仿宋" w:eastAsia="仿宋"/>
          <w:b/>
          <w:bCs/>
          <w:sz w:val="28"/>
          <w:szCs w:val="28"/>
        </w:rPr>
        <w:t>情况简表</w:t>
      </w:r>
    </w:p>
    <w:tbl>
      <w:tblPr>
        <w:tblStyle w:val="2"/>
        <w:tblW w:w="7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222"/>
        <w:gridCol w:w="1204"/>
        <w:gridCol w:w="1086"/>
        <w:gridCol w:w="1751"/>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8" w:type="dxa"/>
            <w:vAlign w:val="center"/>
          </w:tcPr>
          <w:p>
            <w:pPr>
              <w:adjustRightInd w:val="0"/>
              <w:snapToGrid w:val="0"/>
              <w:spacing w:before="120" w:after="120" w:line="240" w:lineRule="auto"/>
              <w:ind w:firstLine="0" w:firstLineChars="0"/>
              <w:jc w:val="center"/>
              <w:rPr>
                <w:rFonts w:ascii="仿宋" w:hAnsi="仿宋"/>
                <w:b/>
                <w:bCs/>
                <w:color w:val="000000"/>
                <w:sz w:val="24"/>
                <w:szCs w:val="24"/>
              </w:rPr>
            </w:pPr>
            <w:r>
              <w:rPr>
                <w:rFonts w:hint="eastAsia" w:ascii="仿宋" w:hAnsi="仿宋"/>
                <w:b/>
                <w:bCs/>
                <w:color w:val="000000"/>
                <w:sz w:val="24"/>
                <w:szCs w:val="24"/>
              </w:rPr>
              <w:t>序号</w:t>
            </w:r>
          </w:p>
        </w:tc>
        <w:tc>
          <w:tcPr>
            <w:tcW w:w="1222" w:type="dxa"/>
            <w:vAlign w:val="center"/>
          </w:tcPr>
          <w:p>
            <w:pPr>
              <w:adjustRightInd w:val="0"/>
              <w:snapToGrid w:val="0"/>
              <w:spacing w:before="120" w:after="120" w:line="240" w:lineRule="auto"/>
              <w:ind w:firstLine="0" w:firstLineChars="0"/>
              <w:jc w:val="center"/>
              <w:rPr>
                <w:rFonts w:ascii="仿宋" w:hAnsi="仿宋"/>
                <w:b/>
                <w:bCs/>
                <w:color w:val="000000"/>
                <w:sz w:val="24"/>
                <w:szCs w:val="24"/>
              </w:rPr>
            </w:pPr>
            <w:r>
              <w:rPr>
                <w:rFonts w:hint="eastAsia" w:ascii="仿宋" w:hAnsi="仿宋"/>
                <w:b/>
                <w:bCs/>
                <w:color w:val="000000"/>
                <w:sz w:val="24"/>
                <w:szCs w:val="24"/>
              </w:rPr>
              <w:t>学号</w:t>
            </w:r>
          </w:p>
        </w:tc>
        <w:tc>
          <w:tcPr>
            <w:tcW w:w="1204" w:type="dxa"/>
            <w:vAlign w:val="center"/>
          </w:tcPr>
          <w:p>
            <w:pPr>
              <w:adjustRightInd w:val="0"/>
              <w:snapToGrid w:val="0"/>
              <w:spacing w:before="120" w:after="120" w:line="240" w:lineRule="auto"/>
              <w:ind w:firstLine="0" w:firstLineChars="0"/>
              <w:jc w:val="center"/>
              <w:rPr>
                <w:rFonts w:ascii="仿宋" w:hAnsi="仿宋"/>
                <w:b/>
                <w:bCs/>
                <w:color w:val="000000"/>
                <w:sz w:val="24"/>
                <w:szCs w:val="24"/>
              </w:rPr>
            </w:pPr>
            <w:r>
              <w:rPr>
                <w:rFonts w:hint="eastAsia" w:ascii="仿宋" w:hAnsi="仿宋"/>
                <w:b/>
                <w:bCs/>
                <w:color w:val="000000"/>
                <w:sz w:val="24"/>
                <w:szCs w:val="24"/>
              </w:rPr>
              <w:t>姓</w:t>
            </w:r>
            <w:r>
              <w:rPr>
                <w:rFonts w:hint="eastAsia" w:ascii="仿宋" w:hAnsi="仿宋"/>
                <w:b/>
                <w:bCs/>
                <w:color w:val="000000"/>
                <w:sz w:val="24"/>
                <w:szCs w:val="24"/>
                <w:lang w:val="en-US" w:eastAsia="zh-CN"/>
              </w:rPr>
              <w:t xml:space="preserve">  </w:t>
            </w:r>
            <w:r>
              <w:rPr>
                <w:rFonts w:hint="eastAsia" w:ascii="仿宋" w:hAnsi="仿宋"/>
                <w:b/>
                <w:bCs/>
                <w:color w:val="000000"/>
                <w:sz w:val="24"/>
                <w:szCs w:val="24"/>
              </w:rPr>
              <w:t>名</w:t>
            </w:r>
          </w:p>
        </w:tc>
        <w:tc>
          <w:tcPr>
            <w:tcW w:w="1086" w:type="dxa"/>
            <w:vAlign w:val="center"/>
          </w:tcPr>
          <w:p>
            <w:pPr>
              <w:adjustRightInd w:val="0"/>
              <w:snapToGrid w:val="0"/>
              <w:spacing w:before="120" w:after="120" w:line="240" w:lineRule="auto"/>
              <w:ind w:firstLine="0" w:firstLineChars="0"/>
              <w:jc w:val="center"/>
              <w:rPr>
                <w:rFonts w:hint="default" w:ascii="仿宋" w:hAnsi="仿宋" w:eastAsia="仿宋"/>
                <w:b/>
                <w:bCs/>
                <w:color w:val="000000"/>
                <w:sz w:val="24"/>
                <w:szCs w:val="24"/>
                <w:lang w:val="en-US" w:eastAsia="zh-CN"/>
              </w:rPr>
            </w:pPr>
            <w:r>
              <w:rPr>
                <w:rFonts w:hint="eastAsia" w:ascii="仿宋" w:hAnsi="仿宋"/>
                <w:b/>
                <w:bCs/>
                <w:color w:val="000000"/>
                <w:sz w:val="24"/>
                <w:szCs w:val="24"/>
                <w:lang w:val="en-US" w:eastAsia="zh-CN"/>
              </w:rPr>
              <w:t>性  别</w:t>
            </w:r>
          </w:p>
        </w:tc>
        <w:tc>
          <w:tcPr>
            <w:tcW w:w="1751" w:type="dxa"/>
            <w:vAlign w:val="center"/>
          </w:tcPr>
          <w:p>
            <w:pPr>
              <w:adjustRightInd w:val="0"/>
              <w:snapToGrid w:val="0"/>
              <w:spacing w:before="120" w:after="120" w:line="240" w:lineRule="auto"/>
              <w:ind w:firstLine="0" w:firstLineChars="0"/>
              <w:jc w:val="center"/>
              <w:rPr>
                <w:rFonts w:hint="default" w:ascii="仿宋" w:hAnsi="仿宋" w:eastAsia="仿宋"/>
                <w:b/>
                <w:bCs/>
                <w:color w:val="000000"/>
                <w:sz w:val="24"/>
                <w:szCs w:val="24"/>
                <w:lang w:val="en-US" w:eastAsia="zh-CN"/>
              </w:rPr>
            </w:pPr>
            <w:r>
              <w:rPr>
                <w:rFonts w:hint="eastAsia" w:ascii="仿宋" w:hAnsi="仿宋"/>
                <w:b/>
                <w:bCs/>
                <w:color w:val="000000"/>
                <w:sz w:val="24"/>
                <w:szCs w:val="24"/>
                <w:lang w:val="en-US" w:eastAsia="zh-CN"/>
              </w:rPr>
              <w:t>班  级</w:t>
            </w:r>
          </w:p>
        </w:tc>
        <w:tc>
          <w:tcPr>
            <w:tcW w:w="1621" w:type="dxa"/>
            <w:vAlign w:val="center"/>
          </w:tcPr>
          <w:p>
            <w:pPr>
              <w:adjustRightInd w:val="0"/>
              <w:snapToGrid w:val="0"/>
              <w:spacing w:before="120" w:after="120" w:line="240" w:lineRule="auto"/>
              <w:ind w:firstLine="0" w:firstLineChars="0"/>
              <w:jc w:val="center"/>
              <w:rPr>
                <w:rFonts w:ascii="仿宋" w:hAnsi="仿宋"/>
                <w:b/>
                <w:bCs/>
                <w:color w:val="000000"/>
                <w:sz w:val="24"/>
                <w:szCs w:val="24"/>
              </w:rPr>
            </w:pPr>
            <w:r>
              <w:rPr>
                <w:rFonts w:hint="eastAsia" w:ascii="仿宋" w:hAnsi="仿宋"/>
                <w:b/>
                <w:bCs/>
                <w:color w:val="000000"/>
                <w:sz w:val="24"/>
                <w:szCs w:val="24"/>
              </w:rPr>
              <w:t>预备期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58" w:type="dxa"/>
          </w:tcPr>
          <w:p>
            <w:pPr>
              <w:adjustRightInd w:val="0"/>
              <w:snapToGrid w:val="0"/>
              <w:spacing w:before="120" w:after="120" w:line="240" w:lineRule="auto"/>
              <w:ind w:firstLine="600"/>
              <w:jc w:val="center"/>
              <w:rPr>
                <w:rFonts w:ascii="仿宋" w:hAnsi="仿宋"/>
                <w:color w:val="000000"/>
                <w:sz w:val="24"/>
                <w:szCs w:val="24"/>
              </w:rPr>
            </w:pPr>
          </w:p>
        </w:tc>
        <w:tc>
          <w:tcPr>
            <w:tcW w:w="1222" w:type="dxa"/>
          </w:tcPr>
          <w:p>
            <w:pPr>
              <w:adjustRightInd w:val="0"/>
              <w:snapToGrid w:val="0"/>
              <w:spacing w:before="120" w:after="120" w:line="240" w:lineRule="auto"/>
              <w:ind w:firstLine="600"/>
              <w:jc w:val="center"/>
              <w:rPr>
                <w:rFonts w:ascii="仿宋" w:hAnsi="仿宋"/>
                <w:color w:val="000000"/>
                <w:sz w:val="24"/>
                <w:szCs w:val="24"/>
              </w:rPr>
            </w:pPr>
          </w:p>
        </w:tc>
        <w:tc>
          <w:tcPr>
            <w:tcW w:w="1204" w:type="dxa"/>
          </w:tcPr>
          <w:p>
            <w:pPr>
              <w:adjustRightInd w:val="0"/>
              <w:snapToGrid w:val="0"/>
              <w:spacing w:before="120" w:after="120" w:line="240" w:lineRule="auto"/>
              <w:ind w:firstLine="600"/>
              <w:jc w:val="center"/>
              <w:rPr>
                <w:rFonts w:ascii="仿宋" w:hAnsi="仿宋"/>
                <w:color w:val="000000"/>
                <w:sz w:val="24"/>
                <w:szCs w:val="24"/>
              </w:rPr>
            </w:pPr>
          </w:p>
        </w:tc>
        <w:tc>
          <w:tcPr>
            <w:tcW w:w="1086" w:type="dxa"/>
          </w:tcPr>
          <w:p>
            <w:pPr>
              <w:adjustRightInd w:val="0"/>
              <w:snapToGrid w:val="0"/>
              <w:spacing w:before="120" w:after="120" w:line="240" w:lineRule="auto"/>
              <w:ind w:firstLine="600"/>
              <w:jc w:val="center"/>
              <w:rPr>
                <w:rFonts w:ascii="仿宋" w:hAnsi="仿宋"/>
                <w:color w:val="000000"/>
                <w:sz w:val="24"/>
                <w:szCs w:val="24"/>
              </w:rPr>
            </w:pPr>
          </w:p>
        </w:tc>
        <w:tc>
          <w:tcPr>
            <w:tcW w:w="1751" w:type="dxa"/>
          </w:tcPr>
          <w:p>
            <w:pPr>
              <w:adjustRightInd w:val="0"/>
              <w:snapToGrid w:val="0"/>
              <w:spacing w:before="120" w:after="120" w:line="240" w:lineRule="auto"/>
              <w:ind w:firstLine="600"/>
              <w:jc w:val="center"/>
              <w:rPr>
                <w:rFonts w:ascii="仿宋" w:hAnsi="仿宋"/>
                <w:color w:val="000000"/>
                <w:sz w:val="24"/>
                <w:szCs w:val="24"/>
              </w:rPr>
            </w:pPr>
          </w:p>
        </w:tc>
        <w:tc>
          <w:tcPr>
            <w:tcW w:w="1621" w:type="dxa"/>
          </w:tcPr>
          <w:p>
            <w:pPr>
              <w:adjustRightInd w:val="0"/>
              <w:snapToGrid w:val="0"/>
              <w:spacing w:before="120" w:after="120" w:line="240" w:lineRule="auto"/>
              <w:ind w:firstLine="600"/>
              <w:jc w:val="center"/>
              <w:rPr>
                <w:rFonts w:ascii="仿宋" w:hAnsi="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58" w:type="dxa"/>
          </w:tcPr>
          <w:p>
            <w:pPr>
              <w:adjustRightInd w:val="0"/>
              <w:snapToGrid w:val="0"/>
              <w:spacing w:before="120" w:after="120" w:line="240" w:lineRule="auto"/>
              <w:ind w:firstLine="600"/>
              <w:jc w:val="center"/>
              <w:rPr>
                <w:rFonts w:ascii="仿宋" w:hAnsi="仿宋"/>
                <w:color w:val="000000"/>
                <w:sz w:val="24"/>
                <w:szCs w:val="24"/>
              </w:rPr>
            </w:pPr>
          </w:p>
        </w:tc>
        <w:tc>
          <w:tcPr>
            <w:tcW w:w="1222" w:type="dxa"/>
          </w:tcPr>
          <w:p>
            <w:pPr>
              <w:adjustRightInd w:val="0"/>
              <w:snapToGrid w:val="0"/>
              <w:spacing w:before="120" w:after="120" w:line="240" w:lineRule="auto"/>
              <w:ind w:firstLine="600"/>
              <w:jc w:val="center"/>
              <w:rPr>
                <w:rFonts w:ascii="仿宋" w:hAnsi="仿宋"/>
                <w:color w:val="000000"/>
                <w:sz w:val="24"/>
                <w:szCs w:val="24"/>
              </w:rPr>
            </w:pPr>
          </w:p>
        </w:tc>
        <w:tc>
          <w:tcPr>
            <w:tcW w:w="1204" w:type="dxa"/>
          </w:tcPr>
          <w:p>
            <w:pPr>
              <w:adjustRightInd w:val="0"/>
              <w:snapToGrid w:val="0"/>
              <w:spacing w:before="120" w:after="120" w:line="240" w:lineRule="auto"/>
              <w:ind w:firstLine="600"/>
              <w:jc w:val="center"/>
              <w:rPr>
                <w:rFonts w:ascii="仿宋" w:hAnsi="仿宋"/>
                <w:color w:val="000000"/>
                <w:sz w:val="24"/>
                <w:szCs w:val="24"/>
              </w:rPr>
            </w:pPr>
          </w:p>
        </w:tc>
        <w:tc>
          <w:tcPr>
            <w:tcW w:w="1086" w:type="dxa"/>
          </w:tcPr>
          <w:p>
            <w:pPr>
              <w:adjustRightInd w:val="0"/>
              <w:snapToGrid w:val="0"/>
              <w:spacing w:before="120" w:after="120" w:line="240" w:lineRule="auto"/>
              <w:ind w:firstLine="600"/>
              <w:jc w:val="center"/>
              <w:rPr>
                <w:rFonts w:ascii="仿宋" w:hAnsi="仿宋"/>
                <w:color w:val="000000"/>
                <w:sz w:val="24"/>
                <w:szCs w:val="24"/>
              </w:rPr>
            </w:pPr>
          </w:p>
        </w:tc>
        <w:tc>
          <w:tcPr>
            <w:tcW w:w="1751" w:type="dxa"/>
          </w:tcPr>
          <w:p>
            <w:pPr>
              <w:adjustRightInd w:val="0"/>
              <w:snapToGrid w:val="0"/>
              <w:spacing w:before="120" w:after="120" w:line="240" w:lineRule="auto"/>
              <w:ind w:firstLine="600"/>
              <w:jc w:val="center"/>
              <w:rPr>
                <w:rFonts w:ascii="仿宋" w:hAnsi="仿宋"/>
                <w:color w:val="000000"/>
                <w:sz w:val="24"/>
                <w:szCs w:val="24"/>
              </w:rPr>
            </w:pPr>
          </w:p>
        </w:tc>
        <w:tc>
          <w:tcPr>
            <w:tcW w:w="1621" w:type="dxa"/>
          </w:tcPr>
          <w:p>
            <w:pPr>
              <w:adjustRightInd w:val="0"/>
              <w:snapToGrid w:val="0"/>
              <w:spacing w:before="120" w:after="120" w:line="240" w:lineRule="auto"/>
              <w:ind w:firstLine="600"/>
              <w:jc w:val="center"/>
              <w:rPr>
                <w:rFonts w:ascii="仿宋" w:hAnsi="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58" w:type="dxa"/>
          </w:tcPr>
          <w:p>
            <w:pPr>
              <w:adjustRightInd w:val="0"/>
              <w:snapToGrid w:val="0"/>
              <w:spacing w:before="120" w:after="120" w:line="240" w:lineRule="auto"/>
              <w:ind w:firstLine="600"/>
              <w:jc w:val="center"/>
              <w:rPr>
                <w:rFonts w:ascii="仿宋" w:hAnsi="仿宋"/>
                <w:color w:val="000000"/>
                <w:sz w:val="24"/>
                <w:szCs w:val="24"/>
              </w:rPr>
            </w:pPr>
          </w:p>
        </w:tc>
        <w:tc>
          <w:tcPr>
            <w:tcW w:w="1222" w:type="dxa"/>
          </w:tcPr>
          <w:p>
            <w:pPr>
              <w:adjustRightInd w:val="0"/>
              <w:snapToGrid w:val="0"/>
              <w:spacing w:before="120" w:after="120" w:line="240" w:lineRule="auto"/>
              <w:ind w:firstLine="600"/>
              <w:jc w:val="center"/>
              <w:rPr>
                <w:rFonts w:ascii="仿宋" w:hAnsi="仿宋"/>
                <w:color w:val="000000"/>
                <w:sz w:val="24"/>
                <w:szCs w:val="24"/>
              </w:rPr>
            </w:pPr>
          </w:p>
        </w:tc>
        <w:tc>
          <w:tcPr>
            <w:tcW w:w="1204" w:type="dxa"/>
          </w:tcPr>
          <w:p>
            <w:pPr>
              <w:adjustRightInd w:val="0"/>
              <w:snapToGrid w:val="0"/>
              <w:spacing w:before="120" w:after="120" w:line="240" w:lineRule="auto"/>
              <w:ind w:firstLine="600"/>
              <w:jc w:val="center"/>
              <w:rPr>
                <w:rFonts w:ascii="仿宋" w:hAnsi="仿宋"/>
                <w:color w:val="000000"/>
                <w:sz w:val="24"/>
                <w:szCs w:val="24"/>
              </w:rPr>
            </w:pPr>
          </w:p>
        </w:tc>
        <w:tc>
          <w:tcPr>
            <w:tcW w:w="1086" w:type="dxa"/>
          </w:tcPr>
          <w:p>
            <w:pPr>
              <w:adjustRightInd w:val="0"/>
              <w:snapToGrid w:val="0"/>
              <w:spacing w:before="120" w:after="120" w:line="240" w:lineRule="auto"/>
              <w:ind w:firstLine="600"/>
              <w:jc w:val="center"/>
              <w:rPr>
                <w:rFonts w:ascii="仿宋" w:hAnsi="仿宋"/>
                <w:color w:val="000000"/>
                <w:sz w:val="24"/>
                <w:szCs w:val="24"/>
              </w:rPr>
            </w:pPr>
          </w:p>
        </w:tc>
        <w:tc>
          <w:tcPr>
            <w:tcW w:w="1751" w:type="dxa"/>
          </w:tcPr>
          <w:p>
            <w:pPr>
              <w:adjustRightInd w:val="0"/>
              <w:snapToGrid w:val="0"/>
              <w:spacing w:before="120" w:after="120" w:line="240" w:lineRule="auto"/>
              <w:ind w:firstLine="600"/>
              <w:jc w:val="center"/>
              <w:rPr>
                <w:rFonts w:ascii="仿宋" w:hAnsi="仿宋"/>
                <w:color w:val="000000"/>
                <w:sz w:val="24"/>
                <w:szCs w:val="24"/>
              </w:rPr>
            </w:pPr>
          </w:p>
        </w:tc>
        <w:tc>
          <w:tcPr>
            <w:tcW w:w="1621" w:type="dxa"/>
          </w:tcPr>
          <w:p>
            <w:pPr>
              <w:adjustRightInd w:val="0"/>
              <w:snapToGrid w:val="0"/>
              <w:spacing w:before="120" w:after="120" w:line="240" w:lineRule="auto"/>
              <w:ind w:firstLine="600"/>
              <w:jc w:val="center"/>
              <w:rPr>
                <w:rFonts w:ascii="仿宋" w:hAnsi="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58" w:type="dxa"/>
          </w:tcPr>
          <w:p>
            <w:pPr>
              <w:adjustRightInd w:val="0"/>
              <w:snapToGrid w:val="0"/>
              <w:spacing w:before="120" w:after="120" w:line="240" w:lineRule="auto"/>
              <w:ind w:firstLine="600"/>
              <w:jc w:val="center"/>
              <w:rPr>
                <w:rFonts w:ascii="仿宋" w:hAnsi="仿宋"/>
                <w:color w:val="000000"/>
                <w:sz w:val="24"/>
                <w:szCs w:val="24"/>
              </w:rPr>
            </w:pPr>
          </w:p>
        </w:tc>
        <w:tc>
          <w:tcPr>
            <w:tcW w:w="1222" w:type="dxa"/>
          </w:tcPr>
          <w:p>
            <w:pPr>
              <w:adjustRightInd w:val="0"/>
              <w:snapToGrid w:val="0"/>
              <w:spacing w:before="120" w:after="120" w:line="240" w:lineRule="auto"/>
              <w:ind w:firstLine="600"/>
              <w:jc w:val="center"/>
              <w:rPr>
                <w:rFonts w:ascii="仿宋" w:hAnsi="仿宋"/>
                <w:color w:val="000000"/>
                <w:sz w:val="24"/>
                <w:szCs w:val="24"/>
              </w:rPr>
            </w:pPr>
          </w:p>
        </w:tc>
        <w:tc>
          <w:tcPr>
            <w:tcW w:w="1204" w:type="dxa"/>
          </w:tcPr>
          <w:p>
            <w:pPr>
              <w:adjustRightInd w:val="0"/>
              <w:snapToGrid w:val="0"/>
              <w:spacing w:before="120" w:after="120" w:line="240" w:lineRule="auto"/>
              <w:ind w:firstLine="600"/>
              <w:jc w:val="center"/>
              <w:rPr>
                <w:rFonts w:ascii="仿宋" w:hAnsi="仿宋"/>
                <w:color w:val="000000"/>
                <w:sz w:val="24"/>
                <w:szCs w:val="24"/>
              </w:rPr>
            </w:pPr>
          </w:p>
        </w:tc>
        <w:tc>
          <w:tcPr>
            <w:tcW w:w="1086" w:type="dxa"/>
          </w:tcPr>
          <w:p>
            <w:pPr>
              <w:adjustRightInd w:val="0"/>
              <w:snapToGrid w:val="0"/>
              <w:spacing w:before="120" w:after="120" w:line="240" w:lineRule="auto"/>
              <w:ind w:firstLine="600"/>
              <w:jc w:val="center"/>
              <w:rPr>
                <w:rFonts w:ascii="仿宋" w:hAnsi="仿宋"/>
                <w:color w:val="000000"/>
                <w:sz w:val="24"/>
                <w:szCs w:val="24"/>
              </w:rPr>
            </w:pPr>
          </w:p>
        </w:tc>
        <w:tc>
          <w:tcPr>
            <w:tcW w:w="1751" w:type="dxa"/>
          </w:tcPr>
          <w:p>
            <w:pPr>
              <w:adjustRightInd w:val="0"/>
              <w:snapToGrid w:val="0"/>
              <w:spacing w:before="120" w:after="120" w:line="240" w:lineRule="auto"/>
              <w:ind w:firstLine="600"/>
              <w:jc w:val="center"/>
              <w:rPr>
                <w:rFonts w:ascii="仿宋" w:hAnsi="仿宋"/>
                <w:color w:val="000000"/>
                <w:sz w:val="24"/>
                <w:szCs w:val="24"/>
              </w:rPr>
            </w:pPr>
          </w:p>
        </w:tc>
        <w:tc>
          <w:tcPr>
            <w:tcW w:w="1621" w:type="dxa"/>
          </w:tcPr>
          <w:p>
            <w:pPr>
              <w:adjustRightInd w:val="0"/>
              <w:snapToGrid w:val="0"/>
              <w:spacing w:before="120" w:after="120" w:line="240" w:lineRule="auto"/>
              <w:ind w:firstLine="600"/>
              <w:jc w:val="center"/>
              <w:rPr>
                <w:rFonts w:ascii="仿宋" w:hAnsi="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58" w:type="dxa"/>
          </w:tcPr>
          <w:p>
            <w:pPr>
              <w:adjustRightInd w:val="0"/>
              <w:snapToGrid w:val="0"/>
              <w:spacing w:before="120" w:after="120" w:line="240" w:lineRule="auto"/>
              <w:ind w:firstLine="600"/>
              <w:jc w:val="center"/>
              <w:rPr>
                <w:rFonts w:ascii="仿宋" w:hAnsi="仿宋"/>
                <w:color w:val="000000"/>
                <w:sz w:val="24"/>
                <w:szCs w:val="24"/>
              </w:rPr>
            </w:pPr>
          </w:p>
        </w:tc>
        <w:tc>
          <w:tcPr>
            <w:tcW w:w="1222" w:type="dxa"/>
          </w:tcPr>
          <w:p>
            <w:pPr>
              <w:adjustRightInd w:val="0"/>
              <w:snapToGrid w:val="0"/>
              <w:spacing w:before="120" w:after="120" w:line="240" w:lineRule="auto"/>
              <w:ind w:firstLine="600"/>
              <w:jc w:val="center"/>
              <w:rPr>
                <w:rFonts w:ascii="仿宋" w:hAnsi="仿宋"/>
                <w:color w:val="000000"/>
                <w:sz w:val="24"/>
                <w:szCs w:val="24"/>
              </w:rPr>
            </w:pPr>
          </w:p>
        </w:tc>
        <w:tc>
          <w:tcPr>
            <w:tcW w:w="1204" w:type="dxa"/>
          </w:tcPr>
          <w:p>
            <w:pPr>
              <w:adjustRightInd w:val="0"/>
              <w:snapToGrid w:val="0"/>
              <w:spacing w:before="120" w:after="120" w:line="240" w:lineRule="auto"/>
              <w:ind w:firstLine="600"/>
              <w:jc w:val="center"/>
              <w:rPr>
                <w:rFonts w:ascii="仿宋" w:hAnsi="仿宋"/>
                <w:color w:val="000000"/>
                <w:sz w:val="24"/>
                <w:szCs w:val="24"/>
              </w:rPr>
            </w:pPr>
          </w:p>
        </w:tc>
        <w:tc>
          <w:tcPr>
            <w:tcW w:w="1086" w:type="dxa"/>
          </w:tcPr>
          <w:p>
            <w:pPr>
              <w:adjustRightInd w:val="0"/>
              <w:snapToGrid w:val="0"/>
              <w:spacing w:before="120" w:after="120" w:line="240" w:lineRule="auto"/>
              <w:ind w:firstLine="600"/>
              <w:jc w:val="center"/>
              <w:rPr>
                <w:rFonts w:ascii="仿宋" w:hAnsi="仿宋"/>
                <w:color w:val="000000"/>
                <w:sz w:val="24"/>
                <w:szCs w:val="24"/>
              </w:rPr>
            </w:pPr>
          </w:p>
        </w:tc>
        <w:tc>
          <w:tcPr>
            <w:tcW w:w="1751" w:type="dxa"/>
          </w:tcPr>
          <w:p>
            <w:pPr>
              <w:adjustRightInd w:val="0"/>
              <w:snapToGrid w:val="0"/>
              <w:spacing w:before="120" w:after="120" w:line="240" w:lineRule="auto"/>
              <w:ind w:firstLine="600"/>
              <w:jc w:val="center"/>
              <w:rPr>
                <w:rFonts w:ascii="仿宋" w:hAnsi="仿宋"/>
                <w:color w:val="000000"/>
                <w:sz w:val="24"/>
                <w:szCs w:val="24"/>
              </w:rPr>
            </w:pPr>
          </w:p>
        </w:tc>
        <w:tc>
          <w:tcPr>
            <w:tcW w:w="1621" w:type="dxa"/>
          </w:tcPr>
          <w:p>
            <w:pPr>
              <w:adjustRightInd w:val="0"/>
              <w:snapToGrid w:val="0"/>
              <w:spacing w:before="120" w:after="120" w:line="240" w:lineRule="auto"/>
              <w:ind w:firstLine="600"/>
              <w:jc w:val="center"/>
              <w:rPr>
                <w:rFonts w:ascii="仿宋" w:hAnsi="仿宋"/>
                <w:color w:val="000000"/>
                <w:sz w:val="24"/>
                <w:szCs w:val="24"/>
              </w:rPr>
            </w:pPr>
          </w:p>
        </w:tc>
      </w:tr>
    </w:tbl>
    <w:p>
      <w:pPr>
        <w:ind w:left="0" w:leftChars="0" w:firstLine="0" w:firstLineChars="0"/>
      </w:pPr>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mYzZDQ0OTE0MjMyYTExOTNhNmY2ODQ0YmJmOTYifQ=="/>
  </w:docVars>
  <w:rsids>
    <w:rsidRoot w:val="3DAF4E97"/>
    <w:rsid w:val="00C268AD"/>
    <w:rsid w:val="077E0924"/>
    <w:rsid w:val="0E552FD0"/>
    <w:rsid w:val="0EF97BEC"/>
    <w:rsid w:val="12AB744F"/>
    <w:rsid w:val="222D1C2F"/>
    <w:rsid w:val="2A30050E"/>
    <w:rsid w:val="2D960FD0"/>
    <w:rsid w:val="3CCA47F2"/>
    <w:rsid w:val="3DAF4E97"/>
    <w:rsid w:val="3F8F587F"/>
    <w:rsid w:val="437159C8"/>
    <w:rsid w:val="4ED4505D"/>
    <w:rsid w:val="5F7206A6"/>
    <w:rsid w:val="5FB93BEE"/>
    <w:rsid w:val="64CA4AE0"/>
    <w:rsid w:val="74A964C0"/>
    <w:rsid w:val="75656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格"/>
    <w:qFormat/>
    <w:uiPriority w:val="0"/>
    <w:pPr>
      <w:widowControl w:val="0"/>
      <w:spacing w:beforeLines="50" w:afterLines="50" w:line="240" w:lineRule="auto"/>
      <w:ind w:firstLine="0" w:firstLineChars="0"/>
      <w:jc w:val="center"/>
    </w:pPr>
    <w:rPr>
      <w:rFonts w:ascii="黑体" w:hAnsi="黑体" w:eastAsia="黑体" w:cs="Times New Roman"/>
      <w:kern w:val="2"/>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365</Words>
  <Characters>372</Characters>
  <Lines>0</Lines>
  <Paragraphs>0</Paragraphs>
  <TotalTime>0</TotalTime>
  <ScaleCrop>false</ScaleCrop>
  <LinksUpToDate>false</LinksUpToDate>
  <CharactersWithSpaces>472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2023-02-23T07:12:00Z</dcterms:created>
  <dc:creator>陈慧</dc:creator>
  <cp:lastModifiedBy>陈慧</cp:lastModifiedBy>
  <dcterms:modified xsi:type="dcterms:W3CDTF">2023-03-20T02:20:00Z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8ABAD4EDD4DA4F3DA29E8E4BAC190628</vt:lpwstr>
  </property>
</Properties>
</file>